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EMBA</w:t>
      </w:r>
      <w:r>
        <w:rPr>
          <w:rFonts w:hint="eastAsia" w:ascii="宋体" w:hAnsi="宋体" w:eastAsia="宋体"/>
        </w:rPr>
        <w:t>新锐奖学金4</w:t>
      </w:r>
      <w:r>
        <w:rPr>
          <w:rFonts w:ascii="宋体" w:hAnsi="宋体" w:eastAsia="宋体"/>
        </w:rPr>
        <w:t>7</w:t>
      </w:r>
      <w:r>
        <w:rPr>
          <w:rFonts w:hint="eastAsia" w:ascii="宋体" w:hAnsi="宋体" w:eastAsia="宋体"/>
        </w:rPr>
        <w:t>期奖学金发放建议名单</w:t>
      </w:r>
    </w:p>
    <w:p>
      <w:pPr>
        <w:jc w:val="center"/>
        <w:rPr>
          <w:rFonts w:ascii="宋体" w:hAnsi="宋体" w:eastAsia="宋体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经2021 年12 月30 日，管理学院党政联席会议（2021 年第二十一次）会议讨论并审定了EMBA 新锐奖学金47 期奖学金发放名单及发放金额。</w:t>
      </w:r>
      <w:bookmarkStart w:id="0" w:name="_GoBack"/>
      <w:bookmarkEnd w:id="0"/>
      <w:r>
        <w:rPr>
          <w:rFonts w:ascii="宋体" w:hAnsi="宋体" w:eastAsia="宋体"/>
        </w:rPr>
        <w:t>中山大学管理学院2019级EMBA新锐奖学金评选方案基于中山大学“德才兼备、领袖气质、家国情怀”人才培养目标，强化以学为主的导向，通过六个一级指标（学术态度和学业水平、参与或支持相关学术活动、社会贡献、社会工作、文体赛事及志愿服务），构成了具体评选办法和标准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E</w:t>
      </w:r>
      <w:r>
        <w:rPr>
          <w:rFonts w:ascii="宋体" w:hAnsi="宋体" w:eastAsia="宋体"/>
        </w:rPr>
        <w:t>MBA</w:t>
      </w:r>
      <w:r>
        <w:rPr>
          <w:rFonts w:hint="eastAsia" w:ascii="宋体" w:hAnsi="宋体" w:eastAsia="宋体"/>
        </w:rPr>
        <w:t>教育中心于2</w:t>
      </w:r>
      <w:r>
        <w:rPr>
          <w:rFonts w:ascii="宋体" w:hAnsi="宋体" w:eastAsia="宋体"/>
        </w:rPr>
        <w:t>021</w:t>
      </w:r>
      <w:r>
        <w:rPr>
          <w:rFonts w:hint="eastAsia" w:ascii="宋体" w:hAnsi="宋体" w:eastAsia="宋体"/>
        </w:rPr>
        <w:t>年进行第一轮奖学金评选，</w:t>
      </w:r>
      <w:r>
        <w:rPr>
          <w:rFonts w:ascii="宋体" w:hAnsi="宋体" w:eastAsia="宋体"/>
        </w:rPr>
        <w:t>6月30日</w:t>
      </w:r>
      <w:r>
        <w:rPr>
          <w:rFonts w:hint="eastAsia" w:ascii="宋体" w:hAnsi="宋体" w:eastAsia="宋体"/>
        </w:rPr>
        <w:t>截止日期前，共计收到申请</w:t>
      </w:r>
      <w:r>
        <w:rPr>
          <w:rFonts w:ascii="宋体" w:hAnsi="宋体" w:eastAsia="宋体"/>
        </w:rPr>
        <w:t>26份，18位同学自评一等奖，8位同学自评二等奖。</w:t>
      </w:r>
      <w:r>
        <w:rPr>
          <w:rFonts w:hint="eastAsia" w:ascii="宋体" w:hAnsi="宋体" w:eastAsia="宋体"/>
        </w:rPr>
        <w:t>经学院审核材料，其中1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位同学在8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分以上，建议给予一等奖，1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位同学分值在6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-</w:t>
      </w:r>
      <w:r>
        <w:rPr>
          <w:rFonts w:ascii="宋体" w:hAnsi="宋体" w:eastAsia="宋体"/>
        </w:rPr>
        <w:t>85</w:t>
      </w:r>
      <w:r>
        <w:rPr>
          <w:rFonts w:hint="eastAsia" w:ascii="宋体" w:hAnsi="宋体" w:eastAsia="宋体"/>
        </w:rPr>
        <w:t>之间，建议给予二等奖。名单如下：</w:t>
      </w:r>
    </w:p>
    <w:p>
      <w:pPr>
        <w:rPr>
          <w:rFonts w:ascii="宋体" w:hAnsi="宋体" w:eastAsia="宋体"/>
        </w:rPr>
      </w:pPr>
    </w:p>
    <w:tbl>
      <w:tblPr>
        <w:tblStyle w:val="6"/>
        <w:tblW w:w="567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62"/>
        <w:gridCol w:w="2976"/>
      </w:tblGrid>
      <w:tr>
        <w:trPr>
          <w:trHeight w:val="300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19211859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陈俊潮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19211860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陈尚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19211863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戴文涛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19211864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邓莹煜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19211868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龚武河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19211869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郭少婷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19211873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李波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19211878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梁婵洁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19211881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卢晓岽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19211892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肖桂香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19211896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曾鹏飞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19211900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钟志福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19211857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曹文亮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19211866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杜维伟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19211870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侯燕君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19211871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蒋嘉嘉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19211872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雷治奇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19211875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李怡朝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19211876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梁键明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19211877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梁潇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19211883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麦秋娜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19211884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宋玉亮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19211886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谭方敏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19211891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吴国雄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19211894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于大江</w:t>
            </w:r>
          </w:p>
        </w:tc>
      </w:tr>
      <w:tr>
        <w:trPr>
          <w:trHeight w:val="300" w:hRule="atLeast"/>
        </w:trPr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19211899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郑翼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9F"/>
    <w:rsid w:val="000E12E9"/>
    <w:rsid w:val="001700E1"/>
    <w:rsid w:val="001F2DB5"/>
    <w:rsid w:val="002563EB"/>
    <w:rsid w:val="003173DA"/>
    <w:rsid w:val="003819A3"/>
    <w:rsid w:val="003F7DDC"/>
    <w:rsid w:val="00470BB4"/>
    <w:rsid w:val="00481EA5"/>
    <w:rsid w:val="004C3B7D"/>
    <w:rsid w:val="004E7A9F"/>
    <w:rsid w:val="008C66D2"/>
    <w:rsid w:val="0095179E"/>
    <w:rsid w:val="00C300EF"/>
    <w:rsid w:val="00C532F1"/>
    <w:rsid w:val="00DA0C3C"/>
    <w:rsid w:val="00E25AFA"/>
    <w:rsid w:val="00EE323F"/>
    <w:rsid w:val="00F56F73"/>
    <w:rsid w:val="7F47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2021-12-16T15:23:00Z</dcterms:created>
  <dc:creator>wyy</dc:creator>
  <cp:lastModifiedBy>chenshuyun</cp:lastModifiedBy>
  <cp:lastPrinted>2021-12-17T15:22:00Z</cp:lastPrinted>
  <dcterms:modified xsi:type="dcterms:W3CDTF">2022-04-07T16:19:47Z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